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80" w:rsidRPr="00944564" w:rsidRDefault="006A0880" w:rsidP="006A0880">
      <w:pPr>
        <w:pStyle w:val="Default"/>
        <w:jc w:val="right"/>
        <w:rPr>
          <w:bCs/>
          <w:color w:val="auto"/>
          <w:sz w:val="20"/>
          <w:szCs w:val="22"/>
        </w:rPr>
      </w:pPr>
      <w:r w:rsidRPr="00944564">
        <w:rPr>
          <w:bCs/>
          <w:color w:val="auto"/>
          <w:sz w:val="20"/>
          <w:szCs w:val="22"/>
        </w:rPr>
        <w:t xml:space="preserve">Załącznik nr 1 </w:t>
      </w:r>
    </w:p>
    <w:p w:rsidR="006A0880" w:rsidRPr="00944564" w:rsidRDefault="006A0880" w:rsidP="006A0880">
      <w:pPr>
        <w:pStyle w:val="Default"/>
        <w:jc w:val="right"/>
        <w:rPr>
          <w:bCs/>
          <w:color w:val="auto"/>
          <w:sz w:val="18"/>
          <w:szCs w:val="22"/>
        </w:rPr>
      </w:pPr>
      <w:r w:rsidRPr="00944564">
        <w:rPr>
          <w:bCs/>
          <w:color w:val="auto"/>
          <w:sz w:val="18"/>
          <w:szCs w:val="22"/>
        </w:rPr>
        <w:t>do wniosku</w:t>
      </w:r>
      <w:r w:rsidRPr="00944564">
        <w:rPr>
          <w:sz w:val="20"/>
        </w:rPr>
        <w:t xml:space="preserve"> </w:t>
      </w:r>
      <w:r w:rsidRPr="00944564">
        <w:rPr>
          <w:bCs/>
          <w:color w:val="auto"/>
          <w:sz w:val="18"/>
          <w:szCs w:val="22"/>
        </w:rPr>
        <w:t xml:space="preserve">o nadanie / zmianę/  uprawnień do przetwarzania danych osobowych </w:t>
      </w:r>
    </w:p>
    <w:p w:rsidR="006A0880" w:rsidRPr="00944564" w:rsidRDefault="006A0880" w:rsidP="006A0880">
      <w:pPr>
        <w:pStyle w:val="Default"/>
        <w:jc w:val="right"/>
        <w:rPr>
          <w:bCs/>
          <w:color w:val="auto"/>
          <w:sz w:val="18"/>
          <w:szCs w:val="22"/>
        </w:rPr>
      </w:pPr>
      <w:r w:rsidRPr="00944564">
        <w:rPr>
          <w:bCs/>
          <w:color w:val="auto"/>
          <w:sz w:val="18"/>
          <w:szCs w:val="22"/>
        </w:rPr>
        <w:t>(nadania uprawnień użytkownika systemu informatycznego</w:t>
      </w:r>
    </w:p>
    <w:p w:rsidR="006A0880" w:rsidRPr="00944564" w:rsidRDefault="006A0880" w:rsidP="006A0880">
      <w:pPr>
        <w:pStyle w:val="Default"/>
        <w:rPr>
          <w:b/>
          <w:bCs/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jc w:val="center"/>
        <w:rPr>
          <w:b/>
          <w:bCs/>
          <w:color w:val="auto"/>
        </w:rPr>
      </w:pPr>
      <w:r w:rsidRPr="00944564">
        <w:rPr>
          <w:b/>
          <w:bCs/>
          <w:color w:val="auto"/>
        </w:rPr>
        <w:t>ROLE W SYSTEMACH INFORMATYCZNYCH</w:t>
      </w:r>
    </w:p>
    <w:p w:rsidR="006A0880" w:rsidRPr="00944564" w:rsidRDefault="006A0880" w:rsidP="006A0880">
      <w:pPr>
        <w:pStyle w:val="Default"/>
        <w:jc w:val="center"/>
        <w:rPr>
          <w:iCs/>
          <w:color w:val="auto"/>
          <w:sz w:val="20"/>
        </w:rPr>
      </w:pPr>
      <w:r w:rsidRPr="00944564">
        <w:rPr>
          <w:iCs/>
          <w:color w:val="auto"/>
          <w:sz w:val="20"/>
        </w:rPr>
        <w:t>Ostatnia aktualizacja załącznika …………..2020r.</w:t>
      </w:r>
    </w:p>
    <w:p w:rsidR="006A0880" w:rsidRPr="00944564" w:rsidRDefault="006A0880" w:rsidP="006A0880">
      <w:pPr>
        <w:pStyle w:val="Default"/>
        <w:jc w:val="center"/>
        <w:rPr>
          <w:color w:val="auto"/>
          <w:sz w:val="20"/>
          <w:szCs w:val="18"/>
        </w:rPr>
      </w:pPr>
    </w:p>
    <w:p w:rsidR="006A0880" w:rsidRPr="00944564" w:rsidRDefault="006A0880" w:rsidP="006A0880">
      <w:pPr>
        <w:pStyle w:val="Default"/>
        <w:rPr>
          <w:color w:val="auto"/>
          <w:szCs w:val="22"/>
        </w:rPr>
      </w:pPr>
      <w:r w:rsidRPr="00944564">
        <w:rPr>
          <w:b/>
          <w:bCs/>
          <w:color w:val="auto"/>
          <w:szCs w:val="22"/>
        </w:rPr>
        <w:t>I</w:t>
      </w:r>
      <w:r w:rsidRPr="00944564">
        <w:rPr>
          <w:bCs/>
          <w:color w:val="auto"/>
          <w:szCs w:val="22"/>
        </w:rPr>
        <w:t xml:space="preserve">. </w:t>
      </w:r>
      <w:r w:rsidRPr="00944564">
        <w:rPr>
          <w:b/>
          <w:bCs/>
          <w:color w:val="auto"/>
          <w:szCs w:val="22"/>
        </w:rPr>
        <w:t xml:space="preserve">SYSTEMY OGÓLNOUCZELNIANE </w:t>
      </w:r>
    </w:p>
    <w:p w:rsidR="006A0880" w:rsidRPr="00944564" w:rsidRDefault="006A0880" w:rsidP="006A0880">
      <w:pPr>
        <w:pStyle w:val="Default"/>
        <w:rPr>
          <w:color w:val="auto"/>
          <w:sz w:val="3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b/>
          <w:bCs/>
          <w:color w:val="auto"/>
          <w:szCs w:val="22"/>
        </w:rPr>
      </w:pPr>
      <w:r w:rsidRPr="00944564">
        <w:rPr>
          <w:b/>
          <w:bCs/>
          <w:color w:val="auto"/>
          <w:szCs w:val="22"/>
        </w:rPr>
        <w:t>I</w:t>
      </w:r>
      <w:r w:rsidRPr="00944564">
        <w:rPr>
          <w:bCs/>
          <w:color w:val="auto"/>
          <w:szCs w:val="22"/>
        </w:rPr>
        <w:t>.</w:t>
      </w:r>
      <w:r w:rsidRPr="00944564">
        <w:rPr>
          <w:b/>
          <w:bCs/>
          <w:color w:val="auto"/>
          <w:szCs w:val="22"/>
        </w:rPr>
        <w:t>A</w:t>
      </w:r>
      <w:r w:rsidRPr="00944564">
        <w:rPr>
          <w:bCs/>
          <w:color w:val="auto"/>
          <w:szCs w:val="22"/>
        </w:rPr>
        <w:t>.</w:t>
      </w:r>
      <w:r w:rsidRPr="00944564">
        <w:rPr>
          <w:b/>
          <w:bCs/>
          <w:color w:val="auto"/>
          <w:szCs w:val="22"/>
        </w:rPr>
        <w:t xml:space="preserve"> Role w systemie USOS </w:t>
      </w:r>
    </w:p>
    <w:p w:rsidR="006A0880" w:rsidRPr="00944564" w:rsidRDefault="006A0880" w:rsidP="006A0880">
      <w:pPr>
        <w:pStyle w:val="Default"/>
        <w:ind w:left="284"/>
        <w:rPr>
          <w:color w:val="auto"/>
          <w:szCs w:val="22"/>
        </w:rPr>
      </w:pP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</w:t>
      </w:r>
      <w:r w:rsidRPr="00944564">
        <w:rPr>
          <w:color w:val="auto"/>
          <w:sz w:val="22"/>
          <w:szCs w:val="22"/>
        </w:rPr>
        <w:t xml:space="preserve">. DOMY STUDENCKIE – dla pracowników administracyjnych akademików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2</w:t>
      </w:r>
      <w:r w:rsidRPr="00944564">
        <w:rPr>
          <w:color w:val="auto"/>
          <w:sz w:val="22"/>
          <w:szCs w:val="22"/>
        </w:rPr>
        <w:t xml:space="preserve">. AUDYTOR – dla audytora systemu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3</w:t>
      </w:r>
      <w:r w:rsidRPr="00944564">
        <w:rPr>
          <w:color w:val="auto"/>
          <w:sz w:val="22"/>
          <w:szCs w:val="22"/>
        </w:rPr>
        <w:t xml:space="preserve">. DRUKARZ – dla osób drukujących ELS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4</w:t>
      </w:r>
      <w:r w:rsidRPr="00944564">
        <w:rPr>
          <w:color w:val="auto"/>
          <w:sz w:val="22"/>
          <w:szCs w:val="22"/>
        </w:rPr>
        <w:t xml:space="preserve">. BDSS – dla pracowników Biuro Dydaktyki i Spraw Studenckich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6</w:t>
      </w:r>
      <w:r w:rsidRPr="00944564">
        <w:rPr>
          <w:color w:val="auto"/>
          <w:sz w:val="22"/>
          <w:szCs w:val="22"/>
        </w:rPr>
        <w:t xml:space="preserve">. DZIEKANAT – dla pracowników Dziekanatów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7</w:t>
      </w:r>
      <w:r w:rsidRPr="00944564">
        <w:rPr>
          <w:color w:val="auto"/>
          <w:sz w:val="22"/>
          <w:szCs w:val="22"/>
        </w:rPr>
        <w:t xml:space="preserve">. KADRY – dla pracowników Działu Spraw Pracowniczych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8</w:t>
      </w:r>
      <w:r w:rsidRPr="00944564">
        <w:rPr>
          <w:color w:val="auto"/>
          <w:sz w:val="22"/>
          <w:szCs w:val="22"/>
        </w:rPr>
        <w:t xml:space="preserve">. KWESTURA – dla pracowników Działu Finansowego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9</w:t>
      </w:r>
      <w:r w:rsidRPr="00944564">
        <w:rPr>
          <w:color w:val="auto"/>
          <w:sz w:val="22"/>
          <w:szCs w:val="22"/>
        </w:rPr>
        <w:t xml:space="preserve">. OPC – dla obsługi przydziałów czynności (pensum)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10</w:t>
      </w:r>
      <w:r w:rsidRPr="00944564">
        <w:rPr>
          <w:color w:val="auto"/>
          <w:sz w:val="22"/>
          <w:szCs w:val="22"/>
        </w:rPr>
        <w:t xml:space="preserve">. OPN – dla obsługi pracowników naukowych (pensum)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11</w:t>
      </w:r>
      <w:r w:rsidRPr="00944564">
        <w:rPr>
          <w:color w:val="auto"/>
          <w:sz w:val="22"/>
          <w:szCs w:val="22"/>
        </w:rPr>
        <w:t xml:space="preserve">. PLANISTA – dla osób tworzących plany zajęć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12</w:t>
      </w:r>
      <w:r w:rsidRPr="00944564">
        <w:rPr>
          <w:color w:val="auto"/>
          <w:sz w:val="22"/>
          <w:szCs w:val="22"/>
        </w:rPr>
        <w:t xml:space="preserve">. RADA PROGRAMOWA – dla osób obsługujących rady programowe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13</w:t>
      </w:r>
      <w:r w:rsidRPr="00944564">
        <w:rPr>
          <w:color w:val="auto"/>
          <w:sz w:val="22"/>
          <w:szCs w:val="22"/>
        </w:rPr>
        <w:t xml:space="preserve">. UOBK – dla pracowników Biura Karier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14</w:t>
      </w:r>
      <w:r w:rsidRPr="00944564">
        <w:rPr>
          <w:color w:val="auto"/>
          <w:sz w:val="22"/>
          <w:szCs w:val="22"/>
        </w:rPr>
        <w:t xml:space="preserve">. UOBWZ – dla pracowników Biura Nauki i Obsługi Projektów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15</w:t>
      </w:r>
      <w:r w:rsidRPr="00944564">
        <w:rPr>
          <w:color w:val="auto"/>
          <w:sz w:val="22"/>
          <w:szCs w:val="22"/>
        </w:rPr>
        <w:t xml:space="preserve">. UOMCKIDP – dla pracowników Centrum Edukacji Ustawicznej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16</w:t>
      </w:r>
      <w:r w:rsidRPr="00944564">
        <w:rPr>
          <w:color w:val="auto"/>
          <w:sz w:val="22"/>
          <w:szCs w:val="22"/>
        </w:rPr>
        <w:t xml:space="preserve">. UOSJO – dla pracowników Studium Języków Obcych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17</w:t>
      </w:r>
      <w:r w:rsidRPr="00944564">
        <w:rPr>
          <w:color w:val="auto"/>
          <w:sz w:val="22"/>
          <w:szCs w:val="22"/>
        </w:rPr>
        <w:t xml:space="preserve">. UOSRS – dla osób obsługujących System Rezerwacji Sal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18</w:t>
      </w:r>
      <w:r w:rsidRPr="00944564">
        <w:rPr>
          <w:color w:val="auto"/>
          <w:sz w:val="22"/>
          <w:szCs w:val="22"/>
        </w:rPr>
        <w:t xml:space="preserve">. UOSWF – dla pracowników Studium Wychowania Fizycznego i Sportu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b/>
          <w:bCs/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B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Role w systemie USOS-Web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</w:t>
      </w:r>
      <w:r w:rsidRPr="00944564">
        <w:rPr>
          <w:color w:val="auto"/>
          <w:sz w:val="22"/>
          <w:szCs w:val="22"/>
        </w:rPr>
        <w:t xml:space="preserve">. Pracownik z dostępem do protokołów zajęć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2</w:t>
      </w:r>
      <w:r w:rsidRPr="00944564">
        <w:rPr>
          <w:color w:val="auto"/>
          <w:sz w:val="22"/>
          <w:szCs w:val="22"/>
        </w:rPr>
        <w:t xml:space="preserve">. Zatwierdzanie zdjęć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3</w:t>
      </w:r>
      <w:r w:rsidRPr="00944564">
        <w:rPr>
          <w:color w:val="auto"/>
          <w:sz w:val="22"/>
          <w:szCs w:val="22"/>
        </w:rPr>
        <w:t xml:space="preserve">. Administrowanie wnioskami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b/>
          <w:bCs/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C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Role w systemie IRK: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</w:t>
      </w:r>
      <w:r w:rsidRPr="00944564">
        <w:rPr>
          <w:color w:val="auto"/>
          <w:sz w:val="22"/>
          <w:szCs w:val="22"/>
        </w:rPr>
        <w:t xml:space="preserve">. ADM – Administrator systemu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2</w:t>
      </w:r>
      <w:r w:rsidRPr="00944564">
        <w:rPr>
          <w:color w:val="auto"/>
          <w:sz w:val="22"/>
          <w:szCs w:val="22"/>
        </w:rPr>
        <w:t xml:space="preserve">. ADM-KAT – Administrator katalogu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3</w:t>
      </w:r>
      <w:r w:rsidRPr="00944564">
        <w:rPr>
          <w:color w:val="auto"/>
          <w:sz w:val="22"/>
          <w:szCs w:val="22"/>
        </w:rPr>
        <w:t xml:space="preserve">. KOMISJA – dla członków komisji rekrutacyjnych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4</w:t>
      </w:r>
      <w:r w:rsidRPr="00944564">
        <w:rPr>
          <w:color w:val="auto"/>
          <w:sz w:val="22"/>
          <w:szCs w:val="22"/>
        </w:rPr>
        <w:t xml:space="preserve">. SEKRETARZ – dla sekretarzy komisji rekrutacyjnych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b/>
          <w:bCs/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D</w:t>
      </w:r>
      <w:r w:rsidRPr="00944564">
        <w:rPr>
          <w:bCs/>
          <w:color w:val="auto"/>
          <w:sz w:val="22"/>
          <w:szCs w:val="22"/>
        </w:rPr>
        <w:t xml:space="preserve">. </w:t>
      </w:r>
      <w:r w:rsidRPr="00944564">
        <w:rPr>
          <w:b/>
          <w:bCs/>
          <w:color w:val="auto"/>
          <w:sz w:val="22"/>
          <w:szCs w:val="22"/>
        </w:rPr>
        <w:t xml:space="preserve">Rola w systemie POL-on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jc w:val="both"/>
        <w:rPr>
          <w:color w:val="auto"/>
          <w:sz w:val="22"/>
          <w:szCs w:val="22"/>
        </w:rPr>
      </w:pPr>
      <w:r w:rsidRPr="00944564">
        <w:rPr>
          <w:color w:val="auto"/>
          <w:sz w:val="22"/>
          <w:szCs w:val="22"/>
        </w:rPr>
        <w:t xml:space="preserve">Rolę w systemie POL-on należy wpisać po przeprowadzonej indywidualnie konsultacji z Pełnomocnikiem Rektora UO ds. POL-on.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E</w:t>
      </w:r>
      <w:r w:rsidRPr="00944564">
        <w:rPr>
          <w:bCs/>
          <w:color w:val="auto"/>
          <w:sz w:val="22"/>
          <w:szCs w:val="22"/>
        </w:rPr>
        <w:t xml:space="preserve">. </w:t>
      </w:r>
      <w:r w:rsidRPr="00944564">
        <w:rPr>
          <w:b/>
          <w:bCs/>
          <w:color w:val="auto"/>
          <w:sz w:val="22"/>
          <w:szCs w:val="22"/>
        </w:rPr>
        <w:t xml:space="preserve">Rola w systemie E-learning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rPr>
          <w:color w:val="auto"/>
          <w:sz w:val="22"/>
          <w:szCs w:val="22"/>
        </w:rPr>
      </w:pPr>
      <w:r w:rsidRPr="00944564">
        <w:rPr>
          <w:b/>
          <w:color w:val="auto"/>
          <w:sz w:val="22"/>
          <w:szCs w:val="22"/>
        </w:rPr>
        <w:t>1</w:t>
      </w:r>
      <w:r w:rsidRPr="00944564">
        <w:rPr>
          <w:color w:val="auto"/>
          <w:sz w:val="22"/>
          <w:szCs w:val="22"/>
        </w:rPr>
        <w:t>. Wykładowca</w:t>
      </w:r>
    </w:p>
    <w:p w:rsidR="006A0880" w:rsidRPr="00944564" w:rsidRDefault="006A0880" w:rsidP="006A0880">
      <w:pPr>
        <w:pStyle w:val="Default"/>
        <w:pageBreakBefore/>
        <w:rPr>
          <w:color w:val="auto"/>
          <w:szCs w:val="22"/>
        </w:rPr>
      </w:pPr>
      <w:r w:rsidRPr="00944564">
        <w:rPr>
          <w:b/>
          <w:bCs/>
          <w:color w:val="auto"/>
          <w:szCs w:val="22"/>
        </w:rPr>
        <w:lastRenderedPageBreak/>
        <w:t>II</w:t>
      </w:r>
      <w:r w:rsidRPr="00944564">
        <w:rPr>
          <w:bCs/>
          <w:color w:val="auto"/>
          <w:szCs w:val="22"/>
        </w:rPr>
        <w:t>.</w:t>
      </w:r>
      <w:r w:rsidRPr="00944564">
        <w:rPr>
          <w:b/>
          <w:bCs/>
          <w:color w:val="auto"/>
          <w:szCs w:val="22"/>
        </w:rPr>
        <w:t xml:space="preserve"> SYSTEMY LOKALNE </w:t>
      </w:r>
    </w:p>
    <w:p w:rsidR="006A0880" w:rsidRPr="00944564" w:rsidRDefault="006A0880" w:rsidP="006A0880">
      <w:pPr>
        <w:pStyle w:val="Default"/>
        <w:rPr>
          <w:b/>
          <w:bCs/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A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Rola w systemie Finansowo-Księgowym (eF-Ka)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jc w:val="both"/>
        <w:rPr>
          <w:color w:val="auto"/>
          <w:sz w:val="22"/>
          <w:szCs w:val="22"/>
        </w:rPr>
      </w:pPr>
      <w:r w:rsidRPr="00944564">
        <w:rPr>
          <w:color w:val="auto"/>
          <w:sz w:val="22"/>
          <w:szCs w:val="22"/>
        </w:rPr>
        <w:t xml:space="preserve">Rolę w systemie należy wpisać po przeprowadzonej indywidualnie konsultacji </w:t>
      </w:r>
      <w:r w:rsidRPr="00944564">
        <w:rPr>
          <w:color w:val="auto"/>
          <w:sz w:val="22"/>
          <w:szCs w:val="22"/>
        </w:rPr>
        <w:br/>
        <w:t xml:space="preserve">z Kwestorem Uniwersytetu Opolskiego. </w:t>
      </w:r>
    </w:p>
    <w:p w:rsidR="006A0880" w:rsidRPr="00944564" w:rsidRDefault="006A0880" w:rsidP="006A0880">
      <w:pPr>
        <w:pStyle w:val="Default"/>
        <w:ind w:left="284"/>
        <w:rPr>
          <w:b/>
          <w:bCs/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B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Rola w systemach „zewnętrznych” obsługujących płatności i podatki (typu: Płatnik, iBisness24, iBiznes24, ING BusinessOnLine, ipko itp.)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jc w:val="both"/>
        <w:rPr>
          <w:color w:val="auto"/>
          <w:sz w:val="22"/>
          <w:szCs w:val="22"/>
        </w:rPr>
      </w:pPr>
      <w:r w:rsidRPr="00944564">
        <w:rPr>
          <w:color w:val="auto"/>
          <w:sz w:val="22"/>
          <w:szCs w:val="22"/>
        </w:rPr>
        <w:t>Rolę w systemie oraz zakres uprawnień należy wpisać po przeprowadzonej indywidualnie konsultacji z Kwestorem Uniwersytetu Opolskiego.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b/>
          <w:bCs/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C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Rola w systemie Fakturowanie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jc w:val="both"/>
        <w:rPr>
          <w:color w:val="auto"/>
          <w:sz w:val="22"/>
          <w:szCs w:val="22"/>
        </w:rPr>
      </w:pPr>
      <w:r w:rsidRPr="00944564">
        <w:rPr>
          <w:color w:val="auto"/>
          <w:sz w:val="22"/>
          <w:szCs w:val="22"/>
        </w:rPr>
        <w:t xml:space="preserve">Rolę w systemie należy wpisać po przeprowadzonej indywidualnie konsultacji </w:t>
      </w:r>
      <w:r w:rsidRPr="00944564">
        <w:rPr>
          <w:color w:val="auto"/>
          <w:sz w:val="22"/>
          <w:szCs w:val="22"/>
        </w:rPr>
        <w:br/>
        <w:t xml:space="preserve">z Kwestorem Uniwersytetu Opolskiego.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  <w:r w:rsidRPr="00944564">
        <w:rPr>
          <w:b/>
          <w:bCs/>
          <w:color w:val="auto"/>
          <w:sz w:val="22"/>
          <w:szCs w:val="22"/>
        </w:rPr>
        <w:t>II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D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Rola w systemie Kadry-Płace (K-A)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rPr>
          <w:color w:val="auto"/>
          <w:sz w:val="23"/>
          <w:szCs w:val="23"/>
        </w:rPr>
      </w:pPr>
      <w:r w:rsidRPr="00944564">
        <w:rPr>
          <w:b/>
          <w:color w:val="auto"/>
          <w:sz w:val="22"/>
          <w:szCs w:val="22"/>
        </w:rPr>
        <w:t>1</w:t>
      </w:r>
      <w:r w:rsidRPr="00944564">
        <w:rPr>
          <w:color w:val="auto"/>
          <w:sz w:val="22"/>
          <w:szCs w:val="22"/>
        </w:rPr>
        <w:t xml:space="preserve">. </w:t>
      </w:r>
      <w:r w:rsidRPr="00944564">
        <w:rPr>
          <w:color w:val="auto"/>
          <w:sz w:val="23"/>
          <w:szCs w:val="23"/>
        </w:rPr>
        <w:t xml:space="preserve">KA – dla pracowników Działu Spraw Pracowniczych </w:t>
      </w:r>
    </w:p>
    <w:p w:rsidR="006A0880" w:rsidRPr="00944564" w:rsidRDefault="006A0880" w:rsidP="006A0880">
      <w:pPr>
        <w:pStyle w:val="Default"/>
        <w:ind w:left="567"/>
        <w:rPr>
          <w:color w:val="auto"/>
          <w:sz w:val="23"/>
          <w:szCs w:val="23"/>
        </w:rPr>
      </w:pPr>
      <w:r w:rsidRPr="00944564">
        <w:rPr>
          <w:b/>
          <w:color w:val="auto"/>
          <w:sz w:val="22"/>
          <w:szCs w:val="22"/>
        </w:rPr>
        <w:t>2</w:t>
      </w:r>
      <w:r w:rsidRPr="00944564">
        <w:rPr>
          <w:color w:val="auto"/>
          <w:sz w:val="22"/>
          <w:szCs w:val="22"/>
        </w:rPr>
        <w:t xml:space="preserve">. </w:t>
      </w:r>
      <w:r w:rsidRPr="00944564">
        <w:rPr>
          <w:color w:val="auto"/>
          <w:sz w:val="23"/>
          <w:szCs w:val="23"/>
        </w:rPr>
        <w:t xml:space="preserve">PL – dla pracowników Działu Płac </w:t>
      </w:r>
    </w:p>
    <w:p w:rsidR="006A0880" w:rsidRPr="00944564" w:rsidRDefault="006A0880" w:rsidP="006A0880">
      <w:pPr>
        <w:pStyle w:val="Default"/>
        <w:ind w:left="284"/>
        <w:rPr>
          <w:color w:val="auto"/>
          <w:sz w:val="23"/>
          <w:szCs w:val="23"/>
        </w:rPr>
      </w:pPr>
    </w:p>
    <w:p w:rsidR="006A0880" w:rsidRPr="00944564" w:rsidRDefault="006A0880" w:rsidP="006A0880">
      <w:pPr>
        <w:pStyle w:val="Default"/>
        <w:ind w:left="284"/>
        <w:rPr>
          <w:color w:val="auto"/>
          <w:sz w:val="23"/>
          <w:szCs w:val="23"/>
        </w:rPr>
      </w:pPr>
      <w:r w:rsidRPr="00944564">
        <w:rPr>
          <w:b/>
          <w:bCs/>
          <w:color w:val="auto"/>
          <w:sz w:val="22"/>
          <w:szCs w:val="22"/>
        </w:rPr>
        <w:t>II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>E</w:t>
      </w:r>
      <w:r w:rsidRPr="00944564">
        <w:rPr>
          <w:bCs/>
          <w:color w:val="auto"/>
          <w:sz w:val="22"/>
          <w:szCs w:val="22"/>
        </w:rPr>
        <w:t>.</w:t>
      </w:r>
      <w:r w:rsidRPr="00944564">
        <w:rPr>
          <w:b/>
          <w:bCs/>
          <w:color w:val="auto"/>
          <w:sz w:val="22"/>
          <w:szCs w:val="22"/>
        </w:rPr>
        <w:t xml:space="preserve"> </w:t>
      </w:r>
      <w:r w:rsidRPr="00944564">
        <w:rPr>
          <w:b/>
          <w:bCs/>
          <w:color w:val="auto"/>
          <w:sz w:val="23"/>
          <w:szCs w:val="23"/>
        </w:rPr>
        <w:t xml:space="preserve">Rola w systemie ALEPH </w:t>
      </w:r>
    </w:p>
    <w:p w:rsidR="006A0880" w:rsidRPr="00944564" w:rsidRDefault="006A0880" w:rsidP="006A0880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6A0880" w:rsidRPr="00944564" w:rsidRDefault="006A0880" w:rsidP="006A0880">
      <w:pPr>
        <w:pStyle w:val="Default"/>
        <w:ind w:left="567"/>
        <w:jc w:val="both"/>
      </w:pPr>
      <w:r w:rsidRPr="00944564">
        <w:rPr>
          <w:color w:val="auto"/>
          <w:sz w:val="22"/>
          <w:szCs w:val="22"/>
        </w:rPr>
        <w:t xml:space="preserve">Rolę w systemie należy wpisać po przeprowadzonej indywidualnie konsultacji </w:t>
      </w:r>
      <w:r w:rsidRPr="00944564">
        <w:rPr>
          <w:color w:val="auto"/>
          <w:sz w:val="22"/>
          <w:szCs w:val="22"/>
        </w:rPr>
        <w:br/>
        <w:t>z Dyrektorem Biblioteki Głównej Uniwersytetu Opolskiego</w:t>
      </w:r>
    </w:p>
    <w:p w:rsidR="0009248E" w:rsidRPr="006A0880" w:rsidRDefault="0009248E" w:rsidP="006A0880">
      <w:bookmarkStart w:id="0" w:name="_GoBack"/>
      <w:bookmarkEnd w:id="0"/>
    </w:p>
    <w:sectPr w:rsidR="0009248E" w:rsidRPr="006A0880" w:rsidSect="00944564">
      <w:headerReference w:type="default" r:id="rId4"/>
      <w:footerReference w:type="default" r:id="rId5"/>
      <w:pgSz w:w="11906" w:h="16838"/>
      <w:pgMar w:top="960" w:right="849" w:bottom="568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865387"/>
      <w:docPartObj>
        <w:docPartGallery w:val="Page Numbers (Bottom of Page)"/>
        <w:docPartUnique/>
      </w:docPartObj>
    </w:sdtPr>
    <w:sdtEndPr/>
    <w:sdtContent>
      <w:p w:rsidR="00051DB5" w:rsidRDefault="006A08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1DB5" w:rsidRDefault="006A088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8F" w:rsidRPr="00B7658F" w:rsidRDefault="006A0880">
    <w:pPr>
      <w:pStyle w:val="Nagwek"/>
      <w:rPr>
        <w:b/>
      </w:rPr>
    </w:pPr>
  </w:p>
  <w:p w:rsidR="00B7658F" w:rsidRDefault="006A0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0"/>
    <w:rsid w:val="0009248E"/>
    <w:rsid w:val="006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FA00-6343-4356-AE71-D6DC153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880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880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880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Andrzejuk</dc:creator>
  <cp:keywords/>
  <dc:description/>
  <cp:lastModifiedBy>Joanna Andrzejuk</cp:lastModifiedBy>
  <cp:revision>1</cp:revision>
  <dcterms:created xsi:type="dcterms:W3CDTF">2020-07-16T07:53:00Z</dcterms:created>
  <dcterms:modified xsi:type="dcterms:W3CDTF">2020-07-16T07:53:00Z</dcterms:modified>
</cp:coreProperties>
</file>